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436" w:rsidRDefault="006A5436" w:rsidP="00CB24DB">
      <w:pPr>
        <w:spacing w:after="0"/>
        <w:ind w:right="140"/>
        <w:jc w:val="center"/>
        <w:rPr>
          <w:rFonts w:ascii="Times New Roman" w:hAnsi="Times New Roman"/>
          <w:b/>
          <w:sz w:val="24"/>
          <w:szCs w:val="24"/>
        </w:rPr>
      </w:pPr>
      <w:r w:rsidRPr="00E1235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CB24DB" w:rsidRPr="00CB24DB" w:rsidRDefault="00CB24DB" w:rsidP="00CB24DB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проведению конкурсной процедуры</w:t>
      </w:r>
    </w:p>
    <w:p w:rsidR="00B152B4" w:rsidRPr="00E12358" w:rsidRDefault="00CB24DB" w:rsidP="00CB24DB">
      <w:pPr>
        <w:spacing w:after="0" w:line="240" w:lineRule="auto"/>
        <w:ind w:righ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«Предоставление права аренды </w:t>
      </w:r>
      <w:r w:rsidR="00B152B4" w:rsidRPr="00B04789">
        <w:rPr>
          <w:rFonts w:ascii="Times New Roman" w:hAnsi="Times New Roman"/>
          <w:b/>
          <w:sz w:val="24"/>
          <w:szCs w:val="24"/>
        </w:rPr>
        <w:t xml:space="preserve">нефтебазы </w:t>
      </w:r>
      <w:r w:rsidR="00B152B4">
        <w:rPr>
          <w:rFonts w:ascii="Times New Roman" w:hAnsi="Times New Roman"/>
          <w:b/>
          <w:sz w:val="24"/>
          <w:szCs w:val="24"/>
        </w:rPr>
        <w:t xml:space="preserve">и склада ГСМ </w:t>
      </w:r>
      <w:r w:rsidR="001979A2">
        <w:rPr>
          <w:rFonts w:ascii="Times New Roman" w:hAnsi="Times New Roman"/>
          <w:b/>
          <w:sz w:val="24"/>
          <w:szCs w:val="24"/>
        </w:rPr>
        <w:t>в г. Великие Луки</w:t>
      </w:r>
      <w:r w:rsidR="0006588A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Pr="000D1C3A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D31DD">
        <w:rPr>
          <w:rFonts w:ascii="Times New Roman" w:hAnsi="Times New Roman"/>
          <w:sz w:val="24"/>
          <w:szCs w:val="24"/>
        </w:rPr>
        <w:t xml:space="preserve"> АО  «РН-Москва» (ИНН 7706091500), адрес: 117152, г. </w:t>
      </w:r>
      <w:r w:rsidR="00BF325C">
        <w:rPr>
          <w:rFonts w:ascii="Times New Roman" w:hAnsi="Times New Roman"/>
          <w:sz w:val="24"/>
          <w:szCs w:val="24"/>
        </w:rPr>
        <w:t>Москва, Загородное шоссе, дом 1</w:t>
      </w:r>
      <w:r>
        <w:rPr>
          <w:rFonts w:ascii="Times New Roman" w:hAnsi="Times New Roman"/>
          <w:sz w:val="24"/>
          <w:szCs w:val="24"/>
        </w:rPr>
        <w:t>.</w:t>
      </w:r>
      <w:r w:rsidR="00BF325C">
        <w:rPr>
          <w:rFonts w:ascii="Times New Roman" w:hAnsi="Times New Roman"/>
          <w:sz w:val="24"/>
          <w:szCs w:val="24"/>
        </w:rPr>
        <w:t xml:space="preserve"> </w:t>
      </w:r>
      <w:r w:rsidR="00BF325C" w:rsidRPr="000D1C3A">
        <w:rPr>
          <w:rFonts w:ascii="Times New Roman" w:hAnsi="Times New Roman"/>
          <w:sz w:val="24"/>
          <w:szCs w:val="24"/>
        </w:rPr>
        <w:t xml:space="preserve">Контактное лицо – Харыбин Алексей </w:t>
      </w:r>
      <w:r w:rsidR="00BF325C" w:rsidRPr="000D1C3A">
        <w:rPr>
          <w:rFonts w:ascii="Times New Roman" w:hAnsi="Times New Roman"/>
          <w:sz w:val="24"/>
          <w:szCs w:val="24"/>
          <w:lang w:val="en-US"/>
        </w:rPr>
        <w:t>KharybinAA</w:t>
      </w:r>
      <w:r w:rsidR="00BF325C" w:rsidRPr="000D1C3A">
        <w:rPr>
          <w:rFonts w:ascii="Times New Roman" w:hAnsi="Times New Roman"/>
          <w:sz w:val="24"/>
          <w:szCs w:val="24"/>
        </w:rPr>
        <w:t>@</w:t>
      </w:r>
      <w:r w:rsidR="00BF325C" w:rsidRPr="000D1C3A">
        <w:rPr>
          <w:rFonts w:ascii="Times New Roman" w:hAnsi="Times New Roman"/>
          <w:sz w:val="24"/>
          <w:szCs w:val="24"/>
          <w:lang w:val="en-US"/>
        </w:rPr>
        <w:t>rnmsk</w:t>
      </w:r>
      <w:r w:rsidR="00BF325C" w:rsidRPr="000D1C3A">
        <w:rPr>
          <w:rFonts w:ascii="Times New Roman" w:hAnsi="Times New Roman"/>
          <w:sz w:val="24"/>
          <w:szCs w:val="24"/>
        </w:rPr>
        <w:t>.</w:t>
      </w:r>
      <w:r w:rsidR="00BF325C" w:rsidRPr="000D1C3A">
        <w:rPr>
          <w:rFonts w:ascii="Times New Roman" w:hAnsi="Times New Roman"/>
          <w:sz w:val="24"/>
          <w:szCs w:val="24"/>
          <w:lang w:val="en-US"/>
        </w:rPr>
        <w:t>rosneft</w:t>
      </w:r>
      <w:r w:rsidR="00BF325C" w:rsidRPr="000D1C3A">
        <w:rPr>
          <w:rFonts w:ascii="Times New Roman" w:hAnsi="Times New Roman"/>
          <w:sz w:val="24"/>
          <w:szCs w:val="24"/>
        </w:rPr>
        <w:t>.</w:t>
      </w:r>
      <w:r w:rsidR="00BF325C" w:rsidRPr="000D1C3A">
        <w:rPr>
          <w:rFonts w:ascii="Times New Roman" w:hAnsi="Times New Roman"/>
          <w:sz w:val="24"/>
          <w:szCs w:val="24"/>
          <w:lang w:val="en-US"/>
        </w:rPr>
        <w:t>ru</w:t>
      </w:r>
      <w:r w:rsidRPr="000D1C3A">
        <w:rPr>
          <w:rFonts w:ascii="Times New Roman" w:hAnsi="Times New Roman"/>
          <w:sz w:val="24"/>
          <w:szCs w:val="24"/>
        </w:rPr>
        <w:t xml:space="preserve"> </w:t>
      </w:r>
    </w:p>
    <w:p w:rsidR="006563E2" w:rsidRPr="000D1C3A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C3A">
        <w:rPr>
          <w:rFonts w:ascii="Times New Roman" w:hAnsi="Times New Roman"/>
          <w:b/>
          <w:sz w:val="24"/>
          <w:szCs w:val="24"/>
        </w:rPr>
        <w:t>Заказчик:</w:t>
      </w:r>
      <w:r w:rsidRPr="000D1C3A">
        <w:rPr>
          <w:rFonts w:ascii="Times New Roman" w:hAnsi="Times New Roman"/>
          <w:sz w:val="24"/>
          <w:szCs w:val="24"/>
        </w:rPr>
        <w:t xml:space="preserve"> </w:t>
      </w:r>
      <w:r w:rsidR="00833281" w:rsidRPr="000D1C3A">
        <w:rPr>
          <w:rFonts w:ascii="Times New Roman" w:hAnsi="Times New Roman"/>
          <w:sz w:val="24"/>
          <w:szCs w:val="24"/>
        </w:rPr>
        <w:t>«РН-Москва» (ИНН 7706091500)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C3A">
        <w:rPr>
          <w:rFonts w:ascii="Times New Roman" w:hAnsi="Times New Roman"/>
          <w:b/>
          <w:sz w:val="24"/>
          <w:szCs w:val="24"/>
        </w:rPr>
        <w:t>Форма процедуры: </w:t>
      </w:r>
      <w:r w:rsidRPr="000D1C3A">
        <w:rPr>
          <w:rFonts w:ascii="Times New Roman" w:hAnsi="Times New Roman"/>
          <w:sz w:val="24"/>
          <w:szCs w:val="24"/>
        </w:rPr>
        <w:t xml:space="preserve">открытая </w:t>
      </w:r>
      <w:r w:rsidR="00A4305F" w:rsidRPr="000D1C3A">
        <w:rPr>
          <w:rFonts w:ascii="Times New Roman" w:hAnsi="Times New Roman"/>
          <w:sz w:val="24"/>
          <w:szCs w:val="24"/>
        </w:rPr>
        <w:t>электронная на ЭТП ТЭК-Торг</w:t>
      </w:r>
      <w:r w:rsidRPr="000D1C3A">
        <w:rPr>
          <w:rFonts w:ascii="Times New Roman" w:hAnsi="Times New Roman"/>
          <w:sz w:val="24"/>
          <w:szCs w:val="24"/>
        </w:rPr>
        <w:t>.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Вид процедуры:</w:t>
      </w:r>
      <w:r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1782">
        <w:rPr>
          <w:rFonts w:ascii="Times New Roman" w:hAnsi="Times New Roman"/>
          <w:sz w:val="24"/>
          <w:szCs w:val="24"/>
        </w:rPr>
        <w:t xml:space="preserve">Предоставление права аренды на 11 месяцев </w:t>
      </w:r>
      <w:r w:rsidR="00003DCE">
        <w:rPr>
          <w:rFonts w:ascii="Times New Roman" w:hAnsi="Times New Roman"/>
          <w:sz w:val="24"/>
          <w:szCs w:val="24"/>
        </w:rPr>
        <w:t xml:space="preserve">нефтебазы и склада ГСМ </w:t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0D31DD">
        <w:rPr>
          <w:rFonts w:ascii="Times New Roman" w:hAnsi="Times New Roman"/>
          <w:sz w:val="24"/>
          <w:szCs w:val="24"/>
        </w:rPr>
        <w:t>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месяцев. </w:t>
      </w:r>
    </w:p>
    <w:p w:rsidR="006563E2" w:rsidRPr="005C77B1" w:rsidRDefault="006563E2" w:rsidP="005C77B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3AB0">
        <w:rPr>
          <w:rFonts w:ascii="Times New Roman" w:hAnsi="Times New Roman"/>
          <w:b/>
          <w:sz w:val="24"/>
          <w:szCs w:val="24"/>
        </w:rPr>
        <w:t xml:space="preserve">Подача предложений: </w:t>
      </w:r>
      <w:r w:rsidR="00BF325C">
        <w:rPr>
          <w:rFonts w:ascii="Times New Roman" w:hAnsi="Times New Roman"/>
          <w:sz w:val="24"/>
          <w:szCs w:val="24"/>
        </w:rPr>
        <w:t xml:space="preserve">объекты </w:t>
      </w:r>
      <w:r w:rsidR="00704439">
        <w:rPr>
          <w:rFonts w:ascii="Times New Roman" w:hAnsi="Times New Roman"/>
          <w:sz w:val="24"/>
          <w:szCs w:val="24"/>
        </w:rPr>
        <w:t>указанные в техническом задании</w:t>
      </w:r>
      <w:r w:rsidR="00BF325C">
        <w:rPr>
          <w:rFonts w:ascii="Times New Roman" w:hAnsi="Times New Roman"/>
          <w:sz w:val="24"/>
          <w:szCs w:val="24"/>
        </w:rPr>
        <w:t xml:space="preserve"> сдаются в аренду совместно, д</w:t>
      </w:r>
      <w:r w:rsidR="005C77B1">
        <w:rPr>
          <w:rFonts w:ascii="Times New Roman" w:hAnsi="Times New Roman"/>
          <w:sz w:val="24"/>
          <w:szCs w:val="24"/>
        </w:rPr>
        <w:t>еление лотов не предусмотрено.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ab/>
      </w:r>
    </w:p>
    <w:p w:rsidR="006563E2" w:rsidRPr="0071178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>Объект</w:t>
      </w:r>
      <w:r>
        <w:rPr>
          <w:rFonts w:ascii="Times New Roman" w:hAnsi="Times New Roman"/>
          <w:b/>
          <w:sz w:val="24"/>
          <w:szCs w:val="24"/>
        </w:rPr>
        <w:t>ы</w:t>
      </w:r>
      <w:r w:rsidRPr="00711782">
        <w:rPr>
          <w:rFonts w:ascii="Times New Roman" w:hAnsi="Times New Roman"/>
          <w:b/>
          <w:sz w:val="24"/>
          <w:szCs w:val="24"/>
        </w:rPr>
        <w:t xml:space="preserve"> аренды: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№ 1 – нефтебаза;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№ 2 - склад ГСМ;</w:t>
      </w:r>
    </w:p>
    <w:p w:rsidR="006563E2" w:rsidRPr="0071178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11782">
        <w:rPr>
          <w:rFonts w:ascii="Times New Roman" w:hAnsi="Times New Roman"/>
          <w:sz w:val="24"/>
          <w:szCs w:val="24"/>
        </w:rPr>
        <w:t>писание приведено в Прилож</w:t>
      </w:r>
      <w:r>
        <w:rPr>
          <w:rFonts w:ascii="Times New Roman" w:hAnsi="Times New Roman"/>
          <w:sz w:val="24"/>
          <w:szCs w:val="24"/>
        </w:rPr>
        <w:t>ении № 1 к Техническому заданию</w:t>
      </w:r>
      <w:r w:rsidRPr="00711782">
        <w:rPr>
          <w:rFonts w:ascii="Times New Roman" w:hAnsi="Times New Roman"/>
          <w:sz w:val="24"/>
          <w:szCs w:val="24"/>
        </w:rPr>
        <w:t>.</w:t>
      </w:r>
    </w:p>
    <w:p w:rsidR="006563E2" w:rsidRPr="0071178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3E2" w:rsidRPr="0071178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>Цель использования Объекта:</w:t>
      </w:r>
    </w:p>
    <w:p w:rsidR="006563E2" w:rsidRPr="0071178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приёма, хранения и отпуска нефтепродуктов</w:t>
      </w:r>
      <w:r w:rsidRPr="00711782">
        <w:rPr>
          <w:rFonts w:ascii="Times New Roman" w:hAnsi="Times New Roman"/>
          <w:sz w:val="24"/>
          <w:szCs w:val="24"/>
        </w:rPr>
        <w:t>.</w:t>
      </w:r>
    </w:p>
    <w:p w:rsidR="006563E2" w:rsidRPr="0071178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ab/>
      </w:r>
    </w:p>
    <w:p w:rsidR="006563E2" w:rsidRPr="00681BFA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Срок действия договора аренды: </w:t>
      </w:r>
      <w:r>
        <w:rPr>
          <w:rFonts w:ascii="Times New Roman" w:hAnsi="Times New Roman"/>
          <w:sz w:val="24"/>
          <w:szCs w:val="24"/>
          <w:lang w:eastAsia="ru-RU"/>
        </w:rPr>
        <w:t xml:space="preserve">11 месяцев. </w:t>
      </w:r>
    </w:p>
    <w:p w:rsidR="006563E2" w:rsidRDefault="006563E2" w:rsidP="006563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</w:t>
      </w:r>
      <w:r>
        <w:rPr>
          <w:rFonts w:ascii="Times New Roman" w:hAnsi="Times New Roman"/>
          <w:b/>
          <w:sz w:val="24"/>
          <w:szCs w:val="24"/>
        </w:rPr>
        <w:t>а</w:t>
      </w:r>
      <w:r w:rsidRPr="00EB4776">
        <w:rPr>
          <w:rFonts w:ascii="Times New Roman" w:hAnsi="Times New Roman"/>
          <w:b/>
          <w:sz w:val="24"/>
          <w:szCs w:val="24"/>
        </w:rPr>
        <w:t>: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 имеет право предварительно </w:t>
      </w:r>
      <w:r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>
        <w:rPr>
          <w:rFonts w:ascii="Times New Roman" w:hAnsi="Times New Roman"/>
          <w:sz w:val="24"/>
          <w:szCs w:val="24"/>
        </w:rPr>
        <w:t xml:space="preserve"> в закупочной процедуре провести  осмотр объектов.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проведения осмотра Претендент направляет обращение Организатору, в котором указывает ФИО лица, уполномоченного на осмотр, телефон, адрес электронной почты,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6563E2" w:rsidRDefault="006563E2" w:rsidP="006563E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>
        <w:rPr>
          <w:rFonts w:ascii="Times New Roman" w:hAnsi="Times New Roman"/>
          <w:sz w:val="24"/>
          <w:szCs w:val="24"/>
        </w:rPr>
        <w:t>Закупочной процедуры по лоту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 xml:space="preserve">объекту </w:t>
      </w:r>
      <w:r w:rsidRPr="00473618">
        <w:rPr>
          <w:rFonts w:ascii="Times New Roman" w:hAnsi="Times New Roman"/>
          <w:sz w:val="24"/>
          <w:szCs w:val="24"/>
        </w:rPr>
        <w:t xml:space="preserve">(в т.ч.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</w:t>
      </w:r>
    </w:p>
    <w:p w:rsidR="006563E2" w:rsidRDefault="006563E2" w:rsidP="006563E2">
      <w:pPr>
        <w:numPr>
          <w:ilvl w:val="0"/>
          <w:numId w:val="12"/>
        </w:num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лотов.</w:t>
      </w: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Pr="006563E2" w:rsidRDefault="00A636D3" w:rsidP="006563E2">
      <w:pPr>
        <w:spacing w:after="0" w:line="240" w:lineRule="auto"/>
        <w:ind w:right="14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Pr="00FF38A2" w:rsidRDefault="00643E20" w:rsidP="00643E20">
      <w:pPr>
        <w:spacing w:after="0" w:line="240" w:lineRule="auto"/>
        <w:ind w:right="140"/>
        <w:jc w:val="center"/>
        <w:rPr>
          <w:rFonts w:ascii="Times New Roman" w:hAnsi="Times New Roman"/>
          <w:b/>
          <w:sz w:val="24"/>
          <w:szCs w:val="24"/>
        </w:rPr>
      </w:pPr>
      <w:r w:rsidRPr="00FF38A2">
        <w:rPr>
          <w:rFonts w:ascii="Times New Roman" w:hAnsi="Times New Roman"/>
          <w:b/>
          <w:sz w:val="24"/>
          <w:szCs w:val="24"/>
        </w:rPr>
        <w:t>Приложение № 1 ПЕРЕЧЕНЬ ЛОТОВ по процедуре «Предоставление права аренды на 11 месяцев нефтебазы и склада ГСМ в г. Великие Луки»</w:t>
      </w: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563E2" w:rsidRPr="00933A5A" w:rsidRDefault="006563E2" w:rsidP="006563E2">
      <w:pPr>
        <w:spacing w:after="0" w:line="240" w:lineRule="auto"/>
        <w:ind w:right="140"/>
        <w:jc w:val="both"/>
        <w:rPr>
          <w:rFonts w:ascii="Times New Roman" w:hAnsi="Times New Roman"/>
          <w:b/>
          <w:sz w:val="24"/>
          <w:szCs w:val="24"/>
        </w:rPr>
      </w:pPr>
      <w:r w:rsidRPr="00933A5A">
        <w:rPr>
          <w:rFonts w:ascii="Times New Roman" w:hAnsi="Times New Roman"/>
          <w:b/>
          <w:sz w:val="24"/>
          <w:szCs w:val="24"/>
        </w:rPr>
        <w:t>Лот № 1</w:t>
      </w:r>
      <w:r w:rsidR="00933A5A" w:rsidRPr="00933A5A">
        <w:rPr>
          <w:rFonts w:ascii="Times New Roman" w:hAnsi="Times New Roman"/>
          <w:b/>
          <w:sz w:val="24"/>
          <w:szCs w:val="24"/>
        </w:rPr>
        <w:t xml:space="preserve"> – нефтебаза г. Великие Луки</w:t>
      </w:r>
      <w:r w:rsidRPr="00933A5A">
        <w:rPr>
          <w:rFonts w:ascii="Times New Roman" w:hAnsi="Times New Roman"/>
          <w:b/>
          <w:sz w:val="24"/>
          <w:szCs w:val="24"/>
        </w:rPr>
        <w:t>.</w:t>
      </w:r>
    </w:p>
    <w:p w:rsidR="006A5436" w:rsidRPr="00933A5A" w:rsidRDefault="00933A5A" w:rsidP="00933A5A">
      <w:pPr>
        <w:pStyle w:val="a3"/>
        <w:tabs>
          <w:tab w:val="left" w:pos="142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933A5A">
        <w:rPr>
          <w:rFonts w:ascii="Times New Roman" w:hAnsi="Times New Roman"/>
          <w:sz w:val="24"/>
          <w:szCs w:val="24"/>
        </w:rPr>
        <w:t>Местоположение объекта</w:t>
      </w:r>
      <w:r w:rsidR="006A5436" w:rsidRPr="00933A5A">
        <w:rPr>
          <w:rFonts w:ascii="Times New Roman" w:hAnsi="Times New Roman"/>
          <w:sz w:val="24"/>
          <w:szCs w:val="24"/>
        </w:rPr>
        <w:t>:</w:t>
      </w:r>
      <w:r w:rsidRPr="00933A5A">
        <w:rPr>
          <w:rFonts w:ascii="Times New Roman" w:hAnsi="Times New Roman"/>
          <w:sz w:val="24"/>
          <w:szCs w:val="24"/>
        </w:rPr>
        <w:t xml:space="preserve"> </w:t>
      </w:r>
      <w:r w:rsidR="00EE3B77" w:rsidRPr="00933A5A">
        <w:rPr>
          <w:rFonts w:ascii="Times New Roman" w:hAnsi="Times New Roman"/>
          <w:sz w:val="24"/>
          <w:szCs w:val="24"/>
        </w:rPr>
        <w:t>Псковская область, г. Великие Луки, ул. Дальняя, д. 12</w:t>
      </w:r>
      <w:r w:rsidR="006A5436" w:rsidRPr="00933A5A">
        <w:rPr>
          <w:rFonts w:ascii="Times New Roman" w:hAnsi="Times New Roman"/>
          <w:sz w:val="24"/>
          <w:szCs w:val="24"/>
        </w:rPr>
        <w:t>.</w:t>
      </w:r>
    </w:p>
    <w:p w:rsidR="006A5436" w:rsidRPr="00933A5A" w:rsidRDefault="006A5436" w:rsidP="006563E2">
      <w:pPr>
        <w:pStyle w:val="a3"/>
        <w:tabs>
          <w:tab w:val="left" w:pos="142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933A5A">
        <w:rPr>
          <w:rFonts w:ascii="Times New Roman" w:hAnsi="Times New Roman"/>
          <w:sz w:val="24"/>
          <w:szCs w:val="24"/>
        </w:rPr>
        <w:t xml:space="preserve">Целевое назначение </w:t>
      </w:r>
      <w:r w:rsidR="00104A2A" w:rsidRPr="00933A5A">
        <w:rPr>
          <w:rFonts w:ascii="Times New Roman" w:hAnsi="Times New Roman"/>
          <w:sz w:val="24"/>
          <w:szCs w:val="24"/>
        </w:rPr>
        <w:t>объектов</w:t>
      </w:r>
      <w:r w:rsidRPr="00933A5A">
        <w:rPr>
          <w:rFonts w:ascii="Times New Roman" w:hAnsi="Times New Roman"/>
          <w:sz w:val="24"/>
          <w:szCs w:val="24"/>
        </w:rPr>
        <w:t>:</w:t>
      </w:r>
      <w:r w:rsidR="00933A5A" w:rsidRPr="00933A5A">
        <w:rPr>
          <w:rFonts w:ascii="Times New Roman" w:hAnsi="Times New Roman"/>
          <w:sz w:val="24"/>
          <w:szCs w:val="24"/>
        </w:rPr>
        <w:t xml:space="preserve"> </w:t>
      </w:r>
      <w:r w:rsidR="00EE3B77" w:rsidRPr="00933A5A">
        <w:rPr>
          <w:rFonts w:ascii="Times New Roman" w:hAnsi="Times New Roman"/>
          <w:sz w:val="24"/>
          <w:szCs w:val="24"/>
        </w:rPr>
        <w:t>Приём, хранение и отпуск нефтепродуктов</w:t>
      </w:r>
      <w:r w:rsidRPr="00933A5A">
        <w:rPr>
          <w:rFonts w:ascii="Times New Roman" w:hAnsi="Times New Roman"/>
          <w:sz w:val="24"/>
          <w:szCs w:val="24"/>
        </w:rPr>
        <w:t>.</w:t>
      </w:r>
    </w:p>
    <w:p w:rsidR="005449F5" w:rsidRPr="00933A5A" w:rsidRDefault="007E2D8E" w:rsidP="00933A5A">
      <w:pPr>
        <w:pStyle w:val="a3"/>
        <w:tabs>
          <w:tab w:val="left" w:pos="142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933A5A">
        <w:rPr>
          <w:rFonts w:ascii="Times New Roman" w:hAnsi="Times New Roman"/>
          <w:sz w:val="24"/>
          <w:szCs w:val="24"/>
        </w:rPr>
        <w:t>Характеристика нефтебазы</w:t>
      </w:r>
      <w:r w:rsidR="0017210A" w:rsidRPr="00933A5A">
        <w:rPr>
          <w:rFonts w:ascii="Times New Roman" w:hAnsi="Times New Roman"/>
          <w:sz w:val="24"/>
          <w:szCs w:val="24"/>
        </w:rPr>
        <w:t>: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 xml:space="preserve">-  Объём резервуарного парка 935 м3.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4"/>
      </w:tblGrid>
      <w:tr w:rsidR="005449F5" w:rsidRPr="004E43F4" w:rsidTr="00AC0926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Объём ёмкости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Количество емкостей</w:t>
            </w:r>
          </w:p>
        </w:tc>
      </w:tr>
      <w:tr w:rsidR="005449F5" w:rsidRPr="004E43F4" w:rsidTr="00AC0926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V-70м3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49F5" w:rsidRPr="004E43F4" w:rsidTr="00AC0926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V-50м3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449F5" w:rsidRPr="004E43F4" w:rsidTr="00AC0926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V-45м3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Подъездной железнодорожный путь 855,4 м.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Эстакада налива 135 м.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Административное здание 141 кв.м.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Административно-лабораторное здание 315,4 кв.м., 2-этажное.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Здание гаражей 531,5 кв.м.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Земельный участок, категория земель: земли населённых пунктов, разрешенное использование: эксплуатация и обслуживание производственной базы с подъездным железнодорожным путём, общая площадь 35501 кв.м.</w:t>
      </w:r>
    </w:p>
    <w:p w:rsidR="00604E37" w:rsidRDefault="00604E37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b/>
          <w:sz w:val="24"/>
          <w:szCs w:val="24"/>
        </w:rPr>
      </w:pPr>
    </w:p>
    <w:p w:rsidR="00604E37" w:rsidRPr="00933A5A" w:rsidRDefault="00604E37" w:rsidP="00604E37">
      <w:pPr>
        <w:spacing w:after="0" w:line="240" w:lineRule="auto"/>
        <w:ind w:right="140"/>
        <w:jc w:val="both"/>
        <w:rPr>
          <w:rFonts w:ascii="Times New Roman" w:hAnsi="Times New Roman"/>
          <w:b/>
          <w:sz w:val="24"/>
          <w:szCs w:val="24"/>
        </w:rPr>
      </w:pPr>
      <w:r w:rsidRPr="00933A5A">
        <w:rPr>
          <w:rFonts w:ascii="Times New Roman" w:hAnsi="Times New Roman"/>
          <w:b/>
          <w:sz w:val="24"/>
          <w:szCs w:val="24"/>
        </w:rPr>
        <w:t xml:space="preserve">Лот № </w:t>
      </w:r>
      <w:r>
        <w:rPr>
          <w:rFonts w:ascii="Times New Roman" w:hAnsi="Times New Roman"/>
          <w:b/>
          <w:sz w:val="24"/>
          <w:szCs w:val="24"/>
        </w:rPr>
        <w:t>2</w:t>
      </w:r>
      <w:r w:rsidRPr="00933A5A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склад ГСМ в г. Великие Луки</w:t>
      </w:r>
      <w:r w:rsidRPr="00933A5A">
        <w:rPr>
          <w:rFonts w:ascii="Times New Roman" w:hAnsi="Times New Roman"/>
          <w:b/>
          <w:sz w:val="24"/>
          <w:szCs w:val="24"/>
        </w:rPr>
        <w:t>.</w:t>
      </w:r>
    </w:p>
    <w:p w:rsidR="00604E37" w:rsidRPr="00933A5A" w:rsidRDefault="00604E37" w:rsidP="0058784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A5A">
        <w:rPr>
          <w:rFonts w:ascii="Times New Roman" w:hAnsi="Times New Roman"/>
          <w:sz w:val="24"/>
          <w:szCs w:val="24"/>
        </w:rPr>
        <w:t>Местоположение объекта:</w:t>
      </w:r>
      <w:r w:rsidR="00587848">
        <w:rPr>
          <w:rFonts w:ascii="Times New Roman" w:hAnsi="Times New Roman"/>
          <w:sz w:val="24"/>
          <w:szCs w:val="24"/>
        </w:rPr>
        <w:t xml:space="preserve"> </w:t>
      </w:r>
      <w:r w:rsidR="00587848" w:rsidRPr="00EE3B77">
        <w:rPr>
          <w:rFonts w:ascii="Times New Roman" w:hAnsi="Times New Roman"/>
          <w:sz w:val="24"/>
          <w:szCs w:val="24"/>
        </w:rPr>
        <w:t xml:space="preserve">Псковская область, г. Великие Луки, ул. </w:t>
      </w:r>
      <w:r w:rsidR="00587848" w:rsidRPr="00D93BBA">
        <w:rPr>
          <w:rFonts w:ascii="Times New Roman" w:hAnsi="Times New Roman"/>
          <w:bCs/>
          <w:color w:val="000000"/>
          <w:sz w:val="24"/>
          <w:szCs w:val="24"/>
        </w:rPr>
        <w:t>ул. Мелиораторов, д. 10а, 12а.</w:t>
      </w:r>
    </w:p>
    <w:p w:rsidR="00604E37" w:rsidRPr="00933A5A" w:rsidRDefault="00604E37" w:rsidP="00587848">
      <w:pPr>
        <w:pStyle w:val="a3"/>
        <w:tabs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33A5A">
        <w:rPr>
          <w:rFonts w:ascii="Times New Roman" w:hAnsi="Times New Roman"/>
          <w:sz w:val="24"/>
          <w:szCs w:val="24"/>
        </w:rPr>
        <w:t xml:space="preserve">Целевое назначение объектов: </w:t>
      </w:r>
      <w:r w:rsidR="00587848">
        <w:rPr>
          <w:rFonts w:ascii="Times New Roman" w:hAnsi="Times New Roman"/>
          <w:sz w:val="24"/>
          <w:szCs w:val="24"/>
        </w:rPr>
        <w:t>Хранение нефтепродуктов.</w:t>
      </w:r>
    </w:p>
    <w:p w:rsidR="00604E37" w:rsidRPr="00933A5A" w:rsidRDefault="00604E37" w:rsidP="00604E37">
      <w:pPr>
        <w:pStyle w:val="a3"/>
        <w:tabs>
          <w:tab w:val="left" w:pos="142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933A5A">
        <w:rPr>
          <w:rFonts w:ascii="Times New Roman" w:hAnsi="Times New Roman"/>
          <w:sz w:val="24"/>
          <w:szCs w:val="24"/>
        </w:rPr>
        <w:t xml:space="preserve">Характеристика </w:t>
      </w:r>
      <w:r w:rsidR="00D172EF">
        <w:rPr>
          <w:rFonts w:ascii="Times New Roman" w:hAnsi="Times New Roman"/>
          <w:sz w:val="24"/>
          <w:szCs w:val="24"/>
        </w:rPr>
        <w:t>склада ГСМ</w:t>
      </w:r>
      <w:r w:rsidRPr="00933A5A">
        <w:rPr>
          <w:rFonts w:ascii="Times New Roman" w:hAnsi="Times New Roman"/>
          <w:sz w:val="24"/>
          <w:szCs w:val="24"/>
        </w:rPr>
        <w:t>: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 xml:space="preserve">-  Общий объём резервуарного парка 4450 м3.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4"/>
      </w:tblGrid>
      <w:tr w:rsidR="005449F5" w:rsidRPr="004E43F4" w:rsidTr="00CF3398">
        <w:trPr>
          <w:trHeight w:val="163"/>
        </w:trPr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Объём ёмкости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Кол</w:t>
            </w:r>
            <w:r w:rsidR="004E43F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E43F4">
              <w:rPr>
                <w:rFonts w:ascii="Times New Roman" w:hAnsi="Times New Roman"/>
                <w:sz w:val="24"/>
                <w:szCs w:val="24"/>
              </w:rPr>
              <w:t>во емкостей</w:t>
            </w:r>
          </w:p>
        </w:tc>
      </w:tr>
      <w:tr w:rsidR="005449F5" w:rsidRPr="004E43F4" w:rsidTr="00CF3398">
        <w:trPr>
          <w:trHeight w:val="100"/>
        </w:trPr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V-100м3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 xml:space="preserve">V-75м3 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V-70м3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V-55м3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V-50м3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V-45м3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V-40м3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49F5" w:rsidRPr="004E43F4" w:rsidTr="00CF3398">
        <w:tc>
          <w:tcPr>
            <w:tcW w:w="2410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V-25м3</w:t>
            </w:r>
          </w:p>
        </w:tc>
        <w:tc>
          <w:tcPr>
            <w:tcW w:w="2694" w:type="dxa"/>
          </w:tcPr>
          <w:p w:rsidR="005449F5" w:rsidRPr="004E43F4" w:rsidRDefault="005449F5" w:rsidP="006563E2">
            <w:pPr>
              <w:pStyle w:val="a3"/>
              <w:tabs>
                <w:tab w:val="left" w:pos="426"/>
              </w:tabs>
              <w:spacing w:after="0" w:line="240" w:lineRule="auto"/>
              <w:ind w:left="0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3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Здание 2-этажное 44 кв.м.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Здание КСО 14,3 кв.м.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пост охраны, забор.</w:t>
      </w:r>
    </w:p>
    <w:p w:rsidR="005449F5" w:rsidRPr="004E43F4" w:rsidRDefault="005449F5" w:rsidP="006563E2">
      <w:pPr>
        <w:pStyle w:val="a3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4E43F4">
        <w:rPr>
          <w:rFonts w:ascii="Times New Roman" w:hAnsi="Times New Roman"/>
          <w:sz w:val="24"/>
          <w:szCs w:val="24"/>
        </w:rPr>
        <w:t>- Земельный участок, категория земель: земли населённых пунктов, разрешенное использование: эксплуатация и обслуживание производственной базы, общая площадь 6179 кв.м.</w:t>
      </w:r>
    </w:p>
    <w:p w:rsidR="006A5436" w:rsidRPr="004E43F4" w:rsidRDefault="006A5436" w:rsidP="006563E2">
      <w:pPr>
        <w:tabs>
          <w:tab w:val="left" w:pos="426"/>
        </w:tabs>
        <w:spacing w:after="0" w:line="240" w:lineRule="auto"/>
        <w:ind w:right="140"/>
        <w:jc w:val="both"/>
        <w:rPr>
          <w:rFonts w:ascii="Times New Roman" w:hAnsi="Times New Roman"/>
          <w:b/>
          <w:sz w:val="24"/>
          <w:szCs w:val="24"/>
        </w:rPr>
      </w:pPr>
    </w:p>
    <w:p w:rsidR="00604E37" w:rsidRDefault="007E2D8E" w:rsidP="00604E37">
      <w:pPr>
        <w:pStyle w:val="a3"/>
        <w:tabs>
          <w:tab w:val="left" w:pos="142"/>
        </w:tabs>
        <w:spacing w:after="0" w:line="240" w:lineRule="auto"/>
        <w:ind w:left="0" w:right="140"/>
        <w:jc w:val="both"/>
        <w:rPr>
          <w:rFonts w:ascii="Times New Roman" w:hAnsi="Times New Roman"/>
          <w:b/>
          <w:sz w:val="24"/>
          <w:szCs w:val="24"/>
        </w:rPr>
      </w:pPr>
      <w:r w:rsidRPr="004E43F4">
        <w:rPr>
          <w:rFonts w:ascii="Times New Roman" w:hAnsi="Times New Roman"/>
          <w:b/>
          <w:sz w:val="24"/>
          <w:szCs w:val="24"/>
        </w:rPr>
        <w:t>Условия аренды</w:t>
      </w:r>
      <w:r w:rsidR="005813F1" w:rsidRPr="00E57C9A">
        <w:rPr>
          <w:rFonts w:ascii="Times New Roman" w:hAnsi="Times New Roman"/>
          <w:b/>
          <w:sz w:val="24"/>
          <w:szCs w:val="24"/>
        </w:rPr>
        <w:t xml:space="preserve"> </w:t>
      </w:r>
      <w:r w:rsidR="005813F1">
        <w:rPr>
          <w:rFonts w:ascii="Times New Roman" w:hAnsi="Times New Roman"/>
          <w:b/>
          <w:sz w:val="24"/>
          <w:szCs w:val="24"/>
        </w:rPr>
        <w:t>по Лоту № 1 и № 2</w:t>
      </w:r>
      <w:r w:rsidR="006A5436" w:rsidRPr="004E43F4">
        <w:rPr>
          <w:rFonts w:ascii="Times New Roman" w:hAnsi="Times New Roman"/>
          <w:b/>
          <w:sz w:val="24"/>
          <w:szCs w:val="24"/>
        </w:rPr>
        <w:t>:</w:t>
      </w:r>
    </w:p>
    <w:p w:rsidR="00933722" w:rsidRDefault="00933722" w:rsidP="00D172EF">
      <w:pPr>
        <w:pStyle w:val="a3"/>
        <w:tabs>
          <w:tab w:val="left" w:pos="142"/>
        </w:tabs>
        <w:spacing w:after="0" w:line="240" w:lineRule="auto"/>
        <w:ind w:left="0" w:right="140"/>
        <w:jc w:val="both"/>
        <w:rPr>
          <w:rFonts w:ascii="Times New Roman" w:hAnsi="Times New Roman"/>
          <w:b/>
          <w:sz w:val="24"/>
          <w:szCs w:val="24"/>
        </w:rPr>
      </w:pPr>
      <w:r w:rsidRPr="00CD5566">
        <w:rPr>
          <w:rFonts w:ascii="Times New Roman" w:hAnsi="Times New Roman"/>
          <w:sz w:val="24"/>
          <w:szCs w:val="24"/>
        </w:rPr>
        <w:t>Арендатор обязуется</w:t>
      </w:r>
      <w:r w:rsidR="00604E37">
        <w:rPr>
          <w:rFonts w:ascii="Times New Roman" w:hAnsi="Times New Roman"/>
          <w:sz w:val="24"/>
          <w:szCs w:val="24"/>
        </w:rPr>
        <w:t>:</w:t>
      </w:r>
    </w:p>
    <w:p w:rsidR="00933722" w:rsidRPr="00FF7644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color w:val="000000"/>
          <w:sz w:val="24"/>
          <w:szCs w:val="24"/>
        </w:rPr>
      </w:pPr>
      <w:r w:rsidRPr="00A67386">
        <w:rPr>
          <w:rFonts w:ascii="Times New Roman" w:hAnsi="Times New Roman"/>
          <w:sz w:val="24"/>
          <w:szCs w:val="24"/>
        </w:rPr>
        <w:t xml:space="preserve">- </w:t>
      </w:r>
      <w:r w:rsidRPr="00FF7644">
        <w:rPr>
          <w:rFonts w:ascii="Times New Roman" w:hAnsi="Times New Roman"/>
          <w:color w:val="000000"/>
          <w:sz w:val="24"/>
          <w:szCs w:val="24"/>
        </w:rPr>
        <w:t xml:space="preserve">Использовать нефтебазу </w:t>
      </w:r>
      <w:r w:rsidR="0032267A">
        <w:rPr>
          <w:rFonts w:ascii="Times New Roman" w:hAnsi="Times New Roman"/>
          <w:color w:val="000000"/>
          <w:sz w:val="24"/>
          <w:szCs w:val="24"/>
        </w:rPr>
        <w:t xml:space="preserve">и склад ГСМ </w:t>
      </w:r>
      <w:r w:rsidRPr="00FF7644">
        <w:rPr>
          <w:rFonts w:ascii="Times New Roman" w:hAnsi="Times New Roman"/>
          <w:color w:val="000000"/>
          <w:sz w:val="24"/>
          <w:szCs w:val="24"/>
        </w:rPr>
        <w:t>в строгом соответствии с условиями договора, требованиями технической документации, соблюдением всех норм, правил и требований предъявляемых при эксплуатации нефтебаз;</w:t>
      </w:r>
    </w:p>
    <w:p w:rsidR="00933722" w:rsidRPr="00A67386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FF7644">
        <w:rPr>
          <w:rFonts w:ascii="Times New Roman" w:hAnsi="Times New Roman"/>
          <w:color w:val="000000"/>
          <w:sz w:val="24"/>
          <w:szCs w:val="24"/>
        </w:rPr>
        <w:t>-</w:t>
      </w:r>
      <w:r w:rsidRPr="00A67386">
        <w:rPr>
          <w:rFonts w:ascii="Times New Roman" w:hAnsi="Times New Roman"/>
          <w:sz w:val="24"/>
          <w:szCs w:val="24"/>
        </w:rPr>
        <w:t xml:space="preserve"> Строго соблюдать правила промышленной безопасности, ох</w:t>
      </w:r>
      <w:r>
        <w:rPr>
          <w:rFonts w:ascii="Times New Roman" w:hAnsi="Times New Roman"/>
          <w:sz w:val="24"/>
          <w:szCs w:val="24"/>
        </w:rPr>
        <w:t xml:space="preserve">раны труда, требования пожарной </w:t>
      </w:r>
      <w:r w:rsidRPr="00A67386">
        <w:rPr>
          <w:rFonts w:ascii="Times New Roman" w:hAnsi="Times New Roman"/>
          <w:sz w:val="24"/>
          <w:szCs w:val="24"/>
        </w:rPr>
        <w:t>и экологической безопасности</w:t>
      </w:r>
      <w:r w:rsidR="00AC0926">
        <w:rPr>
          <w:rFonts w:ascii="Times New Roman" w:hAnsi="Times New Roman"/>
          <w:sz w:val="24"/>
          <w:szCs w:val="24"/>
        </w:rPr>
        <w:t>;</w:t>
      </w:r>
    </w:p>
    <w:p w:rsidR="00933722" w:rsidRPr="00A67386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A67386">
        <w:rPr>
          <w:rFonts w:ascii="Times New Roman" w:hAnsi="Times New Roman"/>
          <w:sz w:val="24"/>
          <w:szCs w:val="24"/>
        </w:rPr>
        <w:t>- Поддерживать Имущество в исправном состоянии;</w:t>
      </w:r>
    </w:p>
    <w:p w:rsidR="00933722" w:rsidRPr="00A67386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A67386">
        <w:rPr>
          <w:rFonts w:ascii="Times New Roman" w:hAnsi="Times New Roman"/>
          <w:sz w:val="24"/>
          <w:szCs w:val="24"/>
        </w:rPr>
        <w:t>- Выполнять требования органов государственного административного надзора, а также иных территориальных служб, вытекающие из деятельности Арендатора;</w:t>
      </w:r>
    </w:p>
    <w:p w:rsidR="00933722" w:rsidRPr="00CF222B" w:rsidRDefault="00933722" w:rsidP="00D172EF">
      <w:pPr>
        <w:pStyle w:val="21"/>
        <w:ind w:right="140" w:firstLine="0"/>
        <w:rPr>
          <w:color w:val="000000"/>
          <w:szCs w:val="24"/>
        </w:rPr>
      </w:pPr>
      <w:r w:rsidRPr="00FF7644">
        <w:rPr>
          <w:color w:val="000000"/>
          <w:szCs w:val="24"/>
        </w:rPr>
        <w:lastRenderedPageBreak/>
        <w:t xml:space="preserve">- </w:t>
      </w:r>
      <w:r w:rsidRPr="00A67386">
        <w:rPr>
          <w:rStyle w:val="itemtext1"/>
          <w:rFonts w:ascii="Times New Roman" w:hAnsi="Times New Roman" w:cs="Times New Roman"/>
          <w:sz w:val="24"/>
          <w:szCs w:val="24"/>
        </w:rPr>
        <w:t>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:rsidR="00933722" w:rsidRPr="00FF7644" w:rsidRDefault="00933722" w:rsidP="00D172EF">
      <w:pPr>
        <w:pStyle w:val="21"/>
        <w:ind w:right="140" w:firstLine="0"/>
        <w:rPr>
          <w:color w:val="000000"/>
          <w:szCs w:val="24"/>
        </w:rPr>
      </w:pPr>
      <w:r w:rsidRPr="00A67386">
        <w:rPr>
          <w:szCs w:val="24"/>
        </w:rPr>
        <w:t>-</w:t>
      </w:r>
      <w:r w:rsidRPr="00FF7644">
        <w:rPr>
          <w:color w:val="000000"/>
          <w:szCs w:val="24"/>
        </w:rPr>
        <w:t xml:space="preserve"> Самостоятельно за свой счет осуществлять охрану Имущества, в том числе с привлечением охранных предприятий;</w:t>
      </w:r>
    </w:p>
    <w:p w:rsidR="00933722" w:rsidRPr="00DD65E1" w:rsidRDefault="00933722" w:rsidP="00DD65E1">
      <w:pPr>
        <w:pStyle w:val="21"/>
        <w:ind w:right="140" w:firstLine="0"/>
      </w:pPr>
      <w:r w:rsidRPr="00FF7644">
        <w:rPr>
          <w:color w:val="000000"/>
          <w:szCs w:val="24"/>
        </w:rPr>
        <w:t xml:space="preserve">- </w:t>
      </w:r>
      <w:r>
        <w:t xml:space="preserve">Расходы </w:t>
      </w:r>
      <w:r w:rsidRPr="007666DC">
        <w:t>на  электроэнергию, отпуск питьевой воды и прием</w:t>
      </w:r>
      <w:r>
        <w:t xml:space="preserve"> сточных вод, плату за негативное воздействие на окружающую среду, </w:t>
      </w:r>
      <w:r w:rsidRPr="007666DC">
        <w:t>получение разрешения на сброс загрязняющих веществ в окружающую среду со сточными водами, разрешения на выброс за</w:t>
      </w:r>
      <w:r>
        <w:t xml:space="preserve">грязняющих веществ в атмосферу и другие аналогичные эксплуатационные расходы </w:t>
      </w:r>
      <w:r w:rsidRPr="00FC10E6">
        <w:t>не входят в стоимость арендной платы и оплачиваются Арендатором дополнительно</w:t>
      </w:r>
      <w:r>
        <w:t xml:space="preserve"> по договорам за</w:t>
      </w:r>
      <w:r w:rsidR="00DD65E1">
        <w:t>ключёнными им с третьими лицами.</w:t>
      </w:r>
      <w:r>
        <w:rPr>
          <w:szCs w:val="24"/>
        </w:rPr>
        <w:tab/>
      </w:r>
    </w:p>
    <w:p w:rsidR="00933722" w:rsidRPr="00D172EF" w:rsidRDefault="00933722" w:rsidP="00D172EF">
      <w:pPr>
        <w:pStyle w:val="a3"/>
        <w:tabs>
          <w:tab w:val="left" w:pos="284"/>
        </w:tabs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  <w:u w:val="single"/>
        </w:rPr>
      </w:pPr>
      <w:r w:rsidRPr="00D172EF">
        <w:rPr>
          <w:rFonts w:ascii="Times New Roman" w:hAnsi="Times New Roman"/>
          <w:sz w:val="24"/>
          <w:szCs w:val="24"/>
          <w:u w:val="single"/>
        </w:rPr>
        <w:t>Особые условия:</w:t>
      </w:r>
    </w:p>
    <w:p w:rsidR="00BF325C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 w:rsidRPr="00907AAF">
        <w:rPr>
          <w:rFonts w:ascii="Times New Roman" w:hAnsi="Times New Roman"/>
          <w:sz w:val="24"/>
          <w:szCs w:val="24"/>
        </w:rPr>
        <w:t xml:space="preserve">- </w:t>
      </w:r>
      <w:r w:rsidR="00907AAF" w:rsidRPr="00907AAF">
        <w:rPr>
          <w:rFonts w:ascii="Times New Roman" w:hAnsi="Times New Roman"/>
          <w:sz w:val="24"/>
          <w:szCs w:val="24"/>
        </w:rPr>
        <w:t>Арендная плата уплачивается Арендатором Арендодателю ежемесячно в порядке предоплаты. Арендная плата за текущий месяц уплачивается Арендатором в размере 100% до 5 числа текущего месяца на основании представленного Арендодателем счета.</w:t>
      </w:r>
    </w:p>
    <w:p w:rsidR="00933722" w:rsidRPr="00CF222B" w:rsidRDefault="00BF325C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33722" w:rsidRPr="00CF222B">
        <w:rPr>
          <w:rFonts w:ascii="Times New Roman" w:hAnsi="Times New Roman"/>
          <w:sz w:val="24"/>
          <w:szCs w:val="24"/>
        </w:rPr>
        <w:t>Самостоятельное получение необходимых для выполнения работ разрешений и согласований во всех местных и федеральных органах. При осуществлении деятельности, подлежащей лицензированию, самостоятельно и за свой счет получать лицензии в порядке, установленном действующим законодательством;</w:t>
      </w:r>
    </w:p>
    <w:p w:rsidR="00933722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F2E7A">
        <w:rPr>
          <w:rFonts w:ascii="Times New Roman" w:hAnsi="Times New Roman"/>
          <w:sz w:val="24"/>
          <w:szCs w:val="24"/>
        </w:rPr>
        <w:t xml:space="preserve">Оплата штрафных санкций и возмещение ущерба, представляемых органами исполнительной власти во всех случаях нарушений требований нормативных и руководящих документов. Или компенсация затрат </w:t>
      </w:r>
      <w:r>
        <w:rPr>
          <w:rFonts w:ascii="Times New Roman" w:hAnsi="Times New Roman"/>
          <w:sz w:val="24"/>
          <w:szCs w:val="24"/>
        </w:rPr>
        <w:t>Арендодателя</w:t>
      </w:r>
      <w:r w:rsidRPr="002F2E7A">
        <w:rPr>
          <w:rFonts w:ascii="Times New Roman" w:hAnsi="Times New Roman"/>
          <w:sz w:val="24"/>
          <w:szCs w:val="24"/>
        </w:rPr>
        <w:t xml:space="preserve"> в случае предъявления штрафных санкций со стороны контрольных органов</w:t>
      </w:r>
      <w:r>
        <w:rPr>
          <w:rFonts w:ascii="Times New Roman" w:hAnsi="Times New Roman"/>
          <w:sz w:val="24"/>
          <w:szCs w:val="24"/>
        </w:rPr>
        <w:t>.</w:t>
      </w:r>
    </w:p>
    <w:p w:rsidR="00933722" w:rsidRPr="00FB6862" w:rsidRDefault="00933722" w:rsidP="00D172EF">
      <w:pPr>
        <w:pStyle w:val="a3"/>
        <w:spacing w:after="0" w:line="240" w:lineRule="auto"/>
        <w:ind w:left="0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B6862">
        <w:rPr>
          <w:rFonts w:ascii="Times New Roman" w:hAnsi="Times New Roman"/>
          <w:sz w:val="24"/>
          <w:szCs w:val="24"/>
        </w:rPr>
        <w:t xml:space="preserve">Заключение договора по форме </w:t>
      </w:r>
      <w:r>
        <w:rPr>
          <w:rFonts w:ascii="Times New Roman" w:hAnsi="Times New Roman"/>
          <w:sz w:val="24"/>
          <w:szCs w:val="24"/>
        </w:rPr>
        <w:t>Арендодателя</w:t>
      </w:r>
      <w:r w:rsidRPr="00FB6862">
        <w:rPr>
          <w:rFonts w:ascii="Times New Roman" w:hAnsi="Times New Roman"/>
          <w:sz w:val="24"/>
          <w:szCs w:val="24"/>
        </w:rPr>
        <w:t>.</w:t>
      </w:r>
    </w:p>
    <w:p w:rsidR="006A5436" w:rsidRDefault="00630050" w:rsidP="00630050">
      <w:pPr>
        <w:ind w:left="-284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172EF" w:rsidRDefault="00D172EF" w:rsidP="00630050">
      <w:pPr>
        <w:ind w:left="-284" w:right="140"/>
        <w:jc w:val="both"/>
        <w:rPr>
          <w:rFonts w:ascii="Times New Roman" w:hAnsi="Times New Roman"/>
          <w:sz w:val="24"/>
          <w:szCs w:val="24"/>
        </w:rPr>
      </w:pPr>
    </w:p>
    <w:p w:rsidR="00D172EF" w:rsidRPr="00933722" w:rsidRDefault="00D172EF" w:rsidP="00630050">
      <w:pPr>
        <w:ind w:left="-284" w:right="1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172EF" w:rsidRPr="00933722" w:rsidSect="006563E2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23B" w:rsidRDefault="00C0323B" w:rsidP="00052309">
      <w:pPr>
        <w:spacing w:after="0" w:line="240" w:lineRule="auto"/>
      </w:pPr>
      <w:r>
        <w:separator/>
      </w:r>
    </w:p>
  </w:endnote>
  <w:endnote w:type="continuationSeparator" w:id="0">
    <w:p w:rsidR="00C0323B" w:rsidRDefault="00C0323B" w:rsidP="00052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23B" w:rsidRDefault="00C0323B" w:rsidP="00052309">
      <w:pPr>
        <w:spacing w:after="0" w:line="240" w:lineRule="auto"/>
      </w:pPr>
      <w:r>
        <w:separator/>
      </w:r>
    </w:p>
  </w:footnote>
  <w:footnote w:type="continuationSeparator" w:id="0">
    <w:p w:rsidR="00C0323B" w:rsidRDefault="00C0323B" w:rsidP="00052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0161E"/>
    <w:multiLevelType w:val="multilevel"/>
    <w:tmpl w:val="3FDE9D94"/>
    <w:lvl w:ilvl="0">
      <w:start w:val="2"/>
      <w:numFmt w:val="decimal"/>
      <w:suff w:val="space"/>
      <w:lvlText w:val="%1."/>
      <w:lvlJc w:val="left"/>
      <w:pPr>
        <w:ind w:left="0" w:firstLine="0"/>
      </w:pPr>
    </w:lvl>
    <w:lvl w:ilvl="1">
      <w:start w:val="2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BE95F26"/>
    <w:multiLevelType w:val="hybridMultilevel"/>
    <w:tmpl w:val="2B84CF4C"/>
    <w:lvl w:ilvl="0" w:tplc="019E7BF0">
      <w:start w:val="2"/>
      <w:numFmt w:val="bullet"/>
      <w:lvlText w:val="-"/>
      <w:lvlJc w:val="left"/>
      <w:pPr>
        <w:ind w:left="158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DD41516"/>
    <w:multiLevelType w:val="hybridMultilevel"/>
    <w:tmpl w:val="94086C36"/>
    <w:lvl w:ilvl="0" w:tplc="019E7BF0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E34045"/>
    <w:multiLevelType w:val="multilevel"/>
    <w:tmpl w:val="2F868A4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83" w:firstLine="143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cs="Times New Roman" w:hint="default"/>
      </w:rPr>
    </w:lvl>
  </w:abstractNum>
  <w:abstractNum w:abstractNumId="4" w15:restartNumberingAfterBreak="0">
    <w:nsid w:val="30C003FB"/>
    <w:multiLevelType w:val="hybridMultilevel"/>
    <w:tmpl w:val="78421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B31759F"/>
    <w:multiLevelType w:val="hybridMultilevel"/>
    <w:tmpl w:val="B8E6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966D6"/>
    <w:multiLevelType w:val="hybridMultilevel"/>
    <w:tmpl w:val="DA3A7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49905D4"/>
    <w:multiLevelType w:val="hybridMultilevel"/>
    <w:tmpl w:val="99722EEA"/>
    <w:lvl w:ilvl="0" w:tplc="019E7BF0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B0420"/>
    <w:multiLevelType w:val="hybridMultilevel"/>
    <w:tmpl w:val="EB0A7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B701C"/>
    <w:multiLevelType w:val="multilevel"/>
    <w:tmpl w:val="1ED8A0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cs="Times New Roman" w:hint="default"/>
      </w:rPr>
    </w:lvl>
  </w:abstractNum>
  <w:abstractNum w:abstractNumId="10" w15:restartNumberingAfterBreak="0">
    <w:nsid w:val="7EFE2502"/>
    <w:multiLevelType w:val="multilevel"/>
    <w:tmpl w:val="AC8ACFDC"/>
    <w:lvl w:ilvl="0">
      <w:start w:val="3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709"/>
      </w:pPr>
      <w:rPr>
        <w:color w:val="auto"/>
      </w:rPr>
    </w:lvl>
    <w:lvl w:ilvl="2">
      <w:start w:val="3"/>
      <w:numFmt w:val="decimal"/>
      <w:lvlRestart w:val="0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70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82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42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662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022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742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102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822" w:hanging="1800"/>
        </w:pPr>
        <w:rPr>
          <w:rFonts w:cs="Times New Roman" w:hint="default"/>
        </w:rPr>
      </w:lvl>
    </w:lvlOverride>
  </w:num>
  <w:num w:numId="7">
    <w:abstractNumId w:val="6"/>
  </w:num>
  <w:num w:numId="8">
    <w:abstractNumId w:val="4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EB2"/>
    <w:rsid w:val="00003DCE"/>
    <w:rsid w:val="00023F28"/>
    <w:rsid w:val="000278FB"/>
    <w:rsid w:val="00052309"/>
    <w:rsid w:val="00054B0B"/>
    <w:rsid w:val="00056830"/>
    <w:rsid w:val="00060FF0"/>
    <w:rsid w:val="00063508"/>
    <w:rsid w:val="0006588A"/>
    <w:rsid w:val="00071E38"/>
    <w:rsid w:val="0009036E"/>
    <w:rsid w:val="000965F2"/>
    <w:rsid w:val="000A074F"/>
    <w:rsid w:val="000A1A4C"/>
    <w:rsid w:val="000B64C1"/>
    <w:rsid w:val="000C4760"/>
    <w:rsid w:val="000D1C3A"/>
    <w:rsid w:val="000D240E"/>
    <w:rsid w:val="000E5D8B"/>
    <w:rsid w:val="00100A7D"/>
    <w:rsid w:val="00104A2A"/>
    <w:rsid w:val="00106FD4"/>
    <w:rsid w:val="00116C39"/>
    <w:rsid w:val="0015185C"/>
    <w:rsid w:val="0017210A"/>
    <w:rsid w:val="001979A2"/>
    <w:rsid w:val="001B1707"/>
    <w:rsid w:val="001C1354"/>
    <w:rsid w:val="001E6FAC"/>
    <w:rsid w:val="001F22D6"/>
    <w:rsid w:val="0020466C"/>
    <w:rsid w:val="00204B90"/>
    <w:rsid w:val="00214364"/>
    <w:rsid w:val="00242960"/>
    <w:rsid w:val="002577E1"/>
    <w:rsid w:val="00296AF0"/>
    <w:rsid w:val="002A6C5C"/>
    <w:rsid w:val="002A738F"/>
    <w:rsid w:val="002C2297"/>
    <w:rsid w:val="002E2D5F"/>
    <w:rsid w:val="002F2E7A"/>
    <w:rsid w:val="002F6AB6"/>
    <w:rsid w:val="00304225"/>
    <w:rsid w:val="00313DBE"/>
    <w:rsid w:val="00322301"/>
    <w:rsid w:val="0032267A"/>
    <w:rsid w:val="003352B0"/>
    <w:rsid w:val="003733E0"/>
    <w:rsid w:val="00373E35"/>
    <w:rsid w:val="003A3A38"/>
    <w:rsid w:val="003C212C"/>
    <w:rsid w:val="003C2B7B"/>
    <w:rsid w:val="003C4AF5"/>
    <w:rsid w:val="003E1FA3"/>
    <w:rsid w:val="003F6BC3"/>
    <w:rsid w:val="00401FF2"/>
    <w:rsid w:val="00410AB7"/>
    <w:rsid w:val="004224DC"/>
    <w:rsid w:val="00434AE6"/>
    <w:rsid w:val="00450DFF"/>
    <w:rsid w:val="00463B67"/>
    <w:rsid w:val="004973B1"/>
    <w:rsid w:val="00497FF1"/>
    <w:rsid w:val="004A2B65"/>
    <w:rsid w:val="004B6859"/>
    <w:rsid w:val="004E43F4"/>
    <w:rsid w:val="004F5400"/>
    <w:rsid w:val="00503D01"/>
    <w:rsid w:val="005112AF"/>
    <w:rsid w:val="005202DE"/>
    <w:rsid w:val="005328DB"/>
    <w:rsid w:val="00534CCB"/>
    <w:rsid w:val="00543A72"/>
    <w:rsid w:val="005449F5"/>
    <w:rsid w:val="0055364F"/>
    <w:rsid w:val="0056020D"/>
    <w:rsid w:val="00566236"/>
    <w:rsid w:val="005710EB"/>
    <w:rsid w:val="00576F1E"/>
    <w:rsid w:val="00581014"/>
    <w:rsid w:val="005813F1"/>
    <w:rsid w:val="00582B31"/>
    <w:rsid w:val="00587848"/>
    <w:rsid w:val="005A17D8"/>
    <w:rsid w:val="005B18CB"/>
    <w:rsid w:val="005C77B1"/>
    <w:rsid w:val="005E2D7E"/>
    <w:rsid w:val="005F72D2"/>
    <w:rsid w:val="00604E37"/>
    <w:rsid w:val="00613985"/>
    <w:rsid w:val="00621095"/>
    <w:rsid w:val="00624080"/>
    <w:rsid w:val="00630050"/>
    <w:rsid w:val="00633359"/>
    <w:rsid w:val="00643E20"/>
    <w:rsid w:val="006563E2"/>
    <w:rsid w:val="0066199E"/>
    <w:rsid w:val="00676864"/>
    <w:rsid w:val="006811B6"/>
    <w:rsid w:val="006A5436"/>
    <w:rsid w:val="006D276D"/>
    <w:rsid w:val="006D7617"/>
    <w:rsid w:val="006E7341"/>
    <w:rsid w:val="006F33EB"/>
    <w:rsid w:val="006F59B6"/>
    <w:rsid w:val="00700731"/>
    <w:rsid w:val="00704439"/>
    <w:rsid w:val="007147B1"/>
    <w:rsid w:val="0071524B"/>
    <w:rsid w:val="00715823"/>
    <w:rsid w:val="00720BD4"/>
    <w:rsid w:val="007300EC"/>
    <w:rsid w:val="00731F14"/>
    <w:rsid w:val="007418C7"/>
    <w:rsid w:val="007552D6"/>
    <w:rsid w:val="00766238"/>
    <w:rsid w:val="007932F1"/>
    <w:rsid w:val="007953AC"/>
    <w:rsid w:val="00797519"/>
    <w:rsid w:val="007B6FB6"/>
    <w:rsid w:val="007E2D8E"/>
    <w:rsid w:val="008111B6"/>
    <w:rsid w:val="00821A22"/>
    <w:rsid w:val="008312BD"/>
    <w:rsid w:val="0083137F"/>
    <w:rsid w:val="00833281"/>
    <w:rsid w:val="00870BE1"/>
    <w:rsid w:val="00874E54"/>
    <w:rsid w:val="008767C1"/>
    <w:rsid w:val="00894637"/>
    <w:rsid w:val="008B654E"/>
    <w:rsid w:val="008C725A"/>
    <w:rsid w:val="008E674F"/>
    <w:rsid w:val="008F5D35"/>
    <w:rsid w:val="00901207"/>
    <w:rsid w:val="00907AAF"/>
    <w:rsid w:val="00926192"/>
    <w:rsid w:val="00933722"/>
    <w:rsid w:val="00933A5A"/>
    <w:rsid w:val="00946CDF"/>
    <w:rsid w:val="009555BC"/>
    <w:rsid w:val="00985965"/>
    <w:rsid w:val="009A1906"/>
    <w:rsid w:val="009C3106"/>
    <w:rsid w:val="009E2496"/>
    <w:rsid w:val="00A13BF2"/>
    <w:rsid w:val="00A20405"/>
    <w:rsid w:val="00A222DF"/>
    <w:rsid w:val="00A4305F"/>
    <w:rsid w:val="00A53FE1"/>
    <w:rsid w:val="00A636D3"/>
    <w:rsid w:val="00A67386"/>
    <w:rsid w:val="00A67792"/>
    <w:rsid w:val="00A77C12"/>
    <w:rsid w:val="00A93FB8"/>
    <w:rsid w:val="00AA1AAA"/>
    <w:rsid w:val="00AC0926"/>
    <w:rsid w:val="00B03A9F"/>
    <w:rsid w:val="00B14912"/>
    <w:rsid w:val="00B152B4"/>
    <w:rsid w:val="00B1772B"/>
    <w:rsid w:val="00B52F15"/>
    <w:rsid w:val="00B56514"/>
    <w:rsid w:val="00BC40AB"/>
    <w:rsid w:val="00BD577F"/>
    <w:rsid w:val="00BE5A59"/>
    <w:rsid w:val="00BF2EB3"/>
    <w:rsid w:val="00BF325C"/>
    <w:rsid w:val="00C0323B"/>
    <w:rsid w:val="00C04EFC"/>
    <w:rsid w:val="00C073B5"/>
    <w:rsid w:val="00C143B9"/>
    <w:rsid w:val="00C15A13"/>
    <w:rsid w:val="00C20D25"/>
    <w:rsid w:val="00C26C2C"/>
    <w:rsid w:val="00C6777E"/>
    <w:rsid w:val="00C80196"/>
    <w:rsid w:val="00C97222"/>
    <w:rsid w:val="00CB24DB"/>
    <w:rsid w:val="00CB7BE8"/>
    <w:rsid w:val="00CD5566"/>
    <w:rsid w:val="00CE2603"/>
    <w:rsid w:val="00CF222B"/>
    <w:rsid w:val="00CF3398"/>
    <w:rsid w:val="00D017E8"/>
    <w:rsid w:val="00D1390A"/>
    <w:rsid w:val="00D172EF"/>
    <w:rsid w:val="00D17DE4"/>
    <w:rsid w:val="00D327B8"/>
    <w:rsid w:val="00D36CE2"/>
    <w:rsid w:val="00D43DEA"/>
    <w:rsid w:val="00D5448E"/>
    <w:rsid w:val="00D63D05"/>
    <w:rsid w:val="00D64EE8"/>
    <w:rsid w:val="00D71BD2"/>
    <w:rsid w:val="00D82E42"/>
    <w:rsid w:val="00DB6C91"/>
    <w:rsid w:val="00DD65E1"/>
    <w:rsid w:val="00DF7CB6"/>
    <w:rsid w:val="00E01F4C"/>
    <w:rsid w:val="00E12358"/>
    <w:rsid w:val="00E12D40"/>
    <w:rsid w:val="00E15200"/>
    <w:rsid w:val="00E46FE8"/>
    <w:rsid w:val="00E57C9A"/>
    <w:rsid w:val="00E6457B"/>
    <w:rsid w:val="00E75621"/>
    <w:rsid w:val="00E92A03"/>
    <w:rsid w:val="00EA2878"/>
    <w:rsid w:val="00EA4458"/>
    <w:rsid w:val="00EA7A51"/>
    <w:rsid w:val="00EB6E06"/>
    <w:rsid w:val="00EE3B77"/>
    <w:rsid w:val="00EE4037"/>
    <w:rsid w:val="00F11E61"/>
    <w:rsid w:val="00F24FD3"/>
    <w:rsid w:val="00F30925"/>
    <w:rsid w:val="00F31EAD"/>
    <w:rsid w:val="00F41BC1"/>
    <w:rsid w:val="00F53EB2"/>
    <w:rsid w:val="00F5505B"/>
    <w:rsid w:val="00F623B1"/>
    <w:rsid w:val="00F767B5"/>
    <w:rsid w:val="00F84500"/>
    <w:rsid w:val="00F87840"/>
    <w:rsid w:val="00FA6FA5"/>
    <w:rsid w:val="00FB09FD"/>
    <w:rsid w:val="00FB129E"/>
    <w:rsid w:val="00FB6862"/>
    <w:rsid w:val="00FC4F10"/>
    <w:rsid w:val="00FC786C"/>
    <w:rsid w:val="00FD3342"/>
    <w:rsid w:val="00FE49FC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B52559-4C71-4480-BCB6-56E1EA56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2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3EB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05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052309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52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52309"/>
    <w:rPr>
      <w:rFonts w:cs="Times New Roman"/>
    </w:rPr>
  </w:style>
  <w:style w:type="table" w:styleId="a8">
    <w:name w:val="Table Grid"/>
    <w:basedOn w:val="a1"/>
    <w:uiPriority w:val="99"/>
    <w:rsid w:val="00793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99"/>
    <w:rsid w:val="002F2E7A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556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itemtext1">
    <w:name w:val="itemtext1"/>
    <w:rsid w:val="00CD5566"/>
    <w:rPr>
      <w:rFonts w:ascii="Segoe UI" w:hAnsi="Segoe UI" w:cs="Segoe UI" w:hint="default"/>
      <w:color w:val="000000"/>
      <w:sz w:val="20"/>
      <w:szCs w:val="20"/>
    </w:rPr>
  </w:style>
  <w:style w:type="character" w:styleId="a9">
    <w:name w:val="Hyperlink"/>
    <w:uiPriority w:val="99"/>
    <w:unhideWhenUsed/>
    <w:rsid w:val="00BF32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0DC2E-430A-4510-9AEE-F2D501BC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ПАРКОйл</Company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BibulovDV</dc:creator>
  <cp:keywords/>
  <dc:description/>
  <cp:lastModifiedBy>Сериков Максим Игоревич</cp:lastModifiedBy>
  <cp:revision>106</cp:revision>
  <cp:lastPrinted>2016-01-15T13:41:00Z</cp:lastPrinted>
  <dcterms:created xsi:type="dcterms:W3CDTF">2014-02-27T13:08:00Z</dcterms:created>
  <dcterms:modified xsi:type="dcterms:W3CDTF">2021-11-10T14:50:00Z</dcterms:modified>
</cp:coreProperties>
</file>